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950BB0" w:rsidRPr="00950BB0" w:rsidTr="00FC11D5">
        <w:trPr>
          <w:trHeight w:hRule="exact" w:val="694"/>
        </w:trPr>
        <w:tc>
          <w:tcPr>
            <w:tcW w:w="9923" w:type="dxa"/>
            <w:gridSpan w:val="5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48D030" wp14:editId="2067A6AB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BB0" w:rsidRPr="00950BB0" w:rsidTr="00FC11D5">
        <w:trPr>
          <w:trHeight w:hRule="exact" w:val="44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950BB0" w:rsidRPr="00950BB0" w:rsidTr="00FC11D5">
        <w:trPr>
          <w:trHeight w:hRule="exact" w:val="138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950BB0" w:rsidRPr="00950BB0" w:rsidTr="00FC11D5">
        <w:trPr>
          <w:trHeight w:hRule="exact" w:val="222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B6717C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Тестовые задания</w:t>
            </w:r>
            <w:r w:rsidR="006F1671" w:rsidRPr="00950BB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демоверсия</w:t>
            </w:r>
            <w:r w:rsidR="006F1671" w:rsidRPr="00950BB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)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950BB0" w:rsidRPr="00950BB0" w:rsidTr="00FC11D5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 (модулю) или практике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Менеджмент и маркетинговые исследования в ресурсосбережении отрасли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Ресурсосберегающие технологии хранения и переработки растительного сырья</w:t>
            </w:r>
            <w:r w:rsidRPr="00950BB0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Продукты питания из растительного сырья</w:t>
            </w:r>
          </w:p>
          <w:p w:rsidR="006F1671" w:rsidRPr="00950BB0" w:rsidRDefault="003211B4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211B4">
              <w:rPr>
                <w:rFonts w:ascii="Times New Roman" w:eastAsiaTheme="minorEastAsia" w:hAnsi="Times New Roman" w:cs="Times New Roman"/>
                <w:sz w:val="24"/>
                <w:szCs w:val="24"/>
              </w:rPr>
              <w:t>19.04.02 Ресурсосберегающие технологии хранения и переработки растительного сырья</w:t>
            </w:r>
          </w:p>
        </w:tc>
      </w:tr>
      <w:tr w:rsidR="00950BB0" w:rsidRPr="00950BB0" w:rsidTr="00FC11D5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972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724"/>
        </w:trPr>
        <w:tc>
          <w:tcPr>
            <w:tcW w:w="2268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F1671" w:rsidRPr="00950BB0" w:rsidRDefault="006F1671" w:rsidP="00FC11D5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950BB0" w:rsidRPr="00950BB0" w:rsidTr="00FC11D5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6F1671" w:rsidRPr="00950BB0" w:rsidRDefault="006F1671" w:rsidP="00FC11D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BB0">
              <w:rPr>
                <w:rFonts w:ascii="Times New Roman" w:eastAsiaTheme="minorEastAsia" w:hAnsi="Times New Roman" w:cs="Times New Roman"/>
                <w:sz w:val="28"/>
                <w:szCs w:val="28"/>
              </w:rPr>
              <w:t>2023 г.</w:t>
            </w:r>
          </w:p>
        </w:tc>
      </w:tr>
    </w:tbl>
    <w:p w:rsidR="006F1671" w:rsidRPr="00950BB0" w:rsidRDefault="006F1671" w:rsidP="006F1671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50BB0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950BB0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BB0">
        <w:rPr>
          <w:rFonts w:ascii="Times New Roman" w:eastAsiaTheme="minorEastAsia" w:hAnsi="Times New Roman" w:cs="Times New Roman"/>
          <w:b/>
          <w:sz w:val="28"/>
          <w:szCs w:val="24"/>
        </w:rPr>
        <w:lastRenderedPageBreak/>
        <w:t>Паспорт компетенций, формируемых в результате освоения дисциплины (модуля), практики</w:t>
      </w:r>
      <w:r w:rsidRPr="00950BB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0089A" w:rsidRPr="00950BB0" w:rsidTr="00F0089A">
        <w:tc>
          <w:tcPr>
            <w:tcW w:w="9345" w:type="dxa"/>
          </w:tcPr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ОПК-1: Способен разрабатывать эффективную стратегию, инновационную политику и конкурентоспособные концепции предприятия</w:t>
            </w:r>
          </w:p>
          <w:p w:rsidR="00855984" w:rsidRP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>ОПК-1.1: Применяет эффективную стратегию и инновационную политику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индикатора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ОПК-1.1.1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5598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обладает знаниями об эффективной стратегии и инновационной политике организации производства предприятий пищевой промышленности</w:t>
            </w:r>
          </w:p>
          <w:p w:rsidR="00855984" w:rsidRPr="00855984" w:rsidRDefault="00F0089A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>Уровен</w:t>
            </w:r>
            <w:r w:rsidR="00C875D2" w:rsidRPr="00950BB0">
              <w:rPr>
                <w:rFonts w:ascii="Times New Roman" w:hAnsi="Times New Roman"/>
                <w:sz w:val="28"/>
                <w:szCs w:val="28"/>
              </w:rPr>
              <w:t xml:space="preserve">ь освоения компетенции 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>ОПК-1.1.2</w:t>
            </w:r>
            <w:r w:rsidR="00855984" w:rsidRPr="0085598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510204" w:rsidRDefault="00855984" w:rsidP="0085598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984">
              <w:rPr>
                <w:rFonts w:ascii="Times New Roman" w:hAnsi="Times New Roman"/>
                <w:sz w:val="28"/>
                <w:szCs w:val="28"/>
              </w:rPr>
              <w:t xml:space="preserve"> умеет разрабатывать эффективную стратегию организации производства предприятий пищевой промышленности</w:t>
            </w:r>
          </w:p>
          <w:p w:rsidR="00510204" w:rsidRPr="00510204" w:rsidRDefault="00F0089A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BB0">
              <w:rPr>
                <w:rFonts w:ascii="Times New Roman" w:hAnsi="Times New Roman"/>
                <w:sz w:val="28"/>
                <w:szCs w:val="28"/>
              </w:rPr>
              <w:t xml:space="preserve">Уровень освоения компетенции 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>ОПК-1.1.3</w:t>
            </w:r>
            <w:r w:rsidR="00510204" w:rsidRPr="00510204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0089A" w:rsidRPr="00950BB0" w:rsidRDefault="00510204" w:rsidP="00510204">
            <w:pPr>
              <w:ind w:firstLine="5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0204">
              <w:rPr>
                <w:rFonts w:ascii="Times New Roman" w:hAnsi="Times New Roman"/>
                <w:sz w:val="28"/>
                <w:szCs w:val="28"/>
              </w:rPr>
              <w:t xml:space="preserve"> умеет определять и реализовывать инновационную политику организации производства предприятий пищевой промышленности</w:t>
            </w:r>
          </w:p>
        </w:tc>
      </w:tr>
    </w:tbl>
    <w:p w:rsidR="00F0089A" w:rsidRPr="00950BB0" w:rsidRDefault="00F0089A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950BB0" w:rsidRPr="00950BB0" w:rsidTr="00F0089A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Pr="00950BB0" w:rsidRDefault="00F02BBD" w:rsidP="00FC11D5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</w:tc>
      </w:tr>
    </w:tbl>
    <w:p w:rsidR="00F02BBD" w:rsidRPr="00950BB0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730193" w:rsidRPr="00950BB0" w:rsidRDefault="00730193" w:rsidP="00B6717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950BB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 </w:t>
      </w:r>
    </w:p>
    <w:p w:rsidR="00730193" w:rsidRPr="00950BB0" w:rsidRDefault="00730193" w:rsidP="0073019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:rsidR="00730193" w:rsidRPr="00950BB0" w:rsidRDefault="00730193" w:rsidP="00730193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950BB0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в полном объеме размещен в приложении к Рабочей программе дисциплины.</w:t>
      </w:r>
    </w:p>
    <w:p w:rsidR="00730193" w:rsidRPr="00950BB0" w:rsidRDefault="00730193" w:rsidP="00AF57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BB0">
        <w:rPr>
          <w:rFonts w:ascii="Times New Roman" w:hAnsi="Times New Roman" w:cs="Times New Roman"/>
          <w:b/>
          <w:sz w:val="24"/>
          <w:szCs w:val="24"/>
        </w:rPr>
        <w:tab/>
      </w:r>
      <w:r w:rsidRPr="00950BB0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730193" w:rsidRPr="00950BB0" w:rsidRDefault="00730193" w:rsidP="00AF5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BB0">
        <w:rPr>
          <w:rFonts w:ascii="Times New Roman" w:hAnsi="Times New Roman" w:cs="Times New Roman"/>
          <w:b/>
          <w:sz w:val="28"/>
          <w:szCs w:val="28"/>
        </w:rPr>
        <w:tab/>
      </w:r>
      <w:r w:rsidRPr="00950BB0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Pr="00950BB0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30 тестовых заданий.</w:t>
      </w:r>
    </w:p>
    <w:p w:rsidR="00730193" w:rsidRPr="00950BB0" w:rsidRDefault="00730193" w:rsidP="0073019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B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:rsidR="00730193" w:rsidRPr="00950BB0" w:rsidRDefault="00730193" w:rsidP="0073019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B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A46B4D" w:rsidRPr="00950BB0" w:rsidRDefault="00A46B4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958" w:rsidRDefault="000E0958" w:rsidP="000E0958">
      <w:pPr>
        <w:pStyle w:val="aa"/>
        <w:tabs>
          <w:tab w:val="left" w:pos="708"/>
        </w:tabs>
        <w:jc w:val="both"/>
        <w:rPr>
          <w:b/>
          <w:color w:val="000000"/>
        </w:rPr>
      </w:pPr>
      <w:bookmarkStart w:id="0" w:name="_GoBack"/>
      <w:bookmarkEnd w:id="0"/>
    </w:p>
    <w:p w:rsidR="000E0958" w:rsidRDefault="000E0958" w:rsidP="000E09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0E0958" w:rsidRPr="006E332D" w:rsidRDefault="000E0958" w:rsidP="000E09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0E0958" w:rsidRPr="00121B37" w:rsidRDefault="000E0958" w:rsidP="000E0958">
      <w:pPr>
        <w:pStyle w:val="aa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E0958" w:rsidRPr="00BA3B96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(1 уровень)</w:t>
      </w:r>
    </w:p>
    <w:p w:rsidR="000E0958" w:rsidRPr="00F879C6" w:rsidRDefault="000E0958" w:rsidP="000E0958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1 По форме планирование бывает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А) перспективное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Б) тактическое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В) конкретное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 xml:space="preserve"> 2 Планирование на период от 1 года до 3 лет называется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А) среднесрочное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Б) перспективное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В) оперативное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 xml:space="preserve"> 3 Планирование на срок больше 5 лет называется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А) долгосрочное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Б) среднесрочное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В) оперативное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 xml:space="preserve"> 4 Качеством эффективного менеджера является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А) практичность ума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Б) спонсорство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В) любовь к чтению художественной литературы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 xml:space="preserve"> 5 Менеджмент – это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А) эффективное и производительное достижение целей предприятия посредством планирования, организации и лидерства руководителя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Б) процесс планирования, организации, мотивации и контроля, необходимые для того, чтобы сформулировать и достичь целей</w:t>
      </w:r>
    </w:p>
    <w:p w:rsidR="000E0958" w:rsidRPr="00B87FBE" w:rsidRDefault="000E0958" w:rsidP="000E0958">
      <w:pPr>
        <w:pStyle w:val="aa"/>
        <w:tabs>
          <w:tab w:val="left" w:pos="708"/>
        </w:tabs>
        <w:ind w:firstLine="567"/>
        <w:jc w:val="both"/>
        <w:rPr>
          <w:rFonts w:eastAsiaTheme="minorHAnsi"/>
          <w:b/>
          <w:color w:val="000000"/>
          <w:lang w:eastAsia="en-US"/>
        </w:rPr>
      </w:pPr>
      <w:r w:rsidRPr="00B87FBE">
        <w:rPr>
          <w:rFonts w:eastAsiaTheme="minorHAnsi"/>
          <w:color w:val="000000"/>
          <w:lang w:eastAsia="en-US"/>
        </w:rPr>
        <w:t>В) особый вид деятельности, превращающий неорганизованную толпу в эффективно и целенаправленно работающую производственную группу</w:t>
      </w: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36725C">
        <w:rPr>
          <w:b/>
          <w:color w:val="000000"/>
        </w:rPr>
        <w:t xml:space="preserve">Средне </w:t>
      </w:r>
      <w:r>
        <w:rPr>
          <w:b/>
          <w:color w:val="000000"/>
        </w:rPr>
        <w:t>–сложные (2 уровень)</w:t>
      </w:r>
    </w:p>
    <w:p w:rsidR="000E0958" w:rsidRDefault="000E0958" w:rsidP="000E095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color w:val="000000"/>
          <w:sz w:val="24"/>
          <w:szCs w:val="24"/>
        </w:rPr>
      </w:pP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6 К видам разделения труда менеджеров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вертикальное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функциональное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прямое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7 К видам разделения труда менеджеров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горизонтальное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lastRenderedPageBreak/>
        <w:t>Б) функциональное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прямое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8 Число иерархических уровней менеджмента составляет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3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5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9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9 К функциям менеджмента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планирование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распределение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стимулирование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10 К функциям менеджмента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координирование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распределение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стимулирование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11 Анализ, как функция менеджмента, – это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это управленческая деятельность, обеспечивающая выявление причин отклонения желаемого состояния системы от фактического и осуществляющая разработку мер по устранению выявленных недостатков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управленческая деятельность, направленная на ликвидацию отклонений от заданного режима управления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это управленческая деятельность, посредством которой система управления приспосабливается для выполнения задач, поставленных на этапе планирования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12 Функциям менеджмента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организация, планирование, контроль, мотивация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оптимальное сочетание централизованного регулирования и самоуправления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перевод фирмы в качественно новое состояние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13 К принципам менеджмента относится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единоначалия и коллегиальность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организация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планирование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14 Фактором, способствующим ресурсосбережению </w:t>
      </w:r>
      <w:proofErr w:type="gramStart"/>
      <w:r w:rsidRPr="00B87FBE">
        <w:rPr>
          <w:color w:val="000000"/>
          <w:sz w:val="24"/>
          <w:szCs w:val="24"/>
        </w:rPr>
        <w:t>в производстве</w:t>
      </w:r>
      <w:proofErr w:type="gramEnd"/>
      <w:r w:rsidRPr="00B87FBE">
        <w:rPr>
          <w:color w:val="000000"/>
          <w:sz w:val="24"/>
          <w:szCs w:val="24"/>
        </w:rPr>
        <w:t xml:space="preserve"> является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наличие современных технологий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наличие формальных и неформальных организаций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выход на внешний рынок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15 Полномочия – это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возложена на должностное лицо обязанность выполнять постановленные задания и обеспечивать их позитивное решение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ограниченное право использовать ресурсы предупреждения и направлять усилия подчиненных на выполнения задания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передача заданий и опыта лицу, что берет на себя ответственность за их выполнение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16 Ответственность – это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ограничения права использовать ресурсы предприятия и направлять усилия подчиненных на выполнение задания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возложенная на должностное лицо обязанность выполнить поставленные задачи, обеспечить их позитивное решение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передача заданий и опыта лицу, что берет на себя ответственность за их выполнение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17 Делегирование – это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передача заданий и полномочий лицу, что берет на себя ответственность за их выполнение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возложена на должностное лицо обязанность выполнять постановленные задания и обеспечивать их позитивное решение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lastRenderedPageBreak/>
        <w:t>В) ограниченное право использовать ресурсы предупреждения и направлять усилия подчиненных на выполнения задания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18 Категории групп работников предприятия бывают: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формальные и неформальные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простые и сложные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открытые и закрытые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19 Назовите форму влияния, которая может побудить человека к более тесному сотрудничеству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убеждение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заманивание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контроль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20 Задачи контроля как функции менеджмента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оценка состояния и значимости полученных результатов процесса управления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сбор и систематизация информации о фактическом состоянии деятельности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разработка и принятие решений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21 Коэффициент использования вторичных материальных ресурсов определяется как: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отношение объема потребляемых вторичных ресурсов к общему их количеству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отношение объема материальных ресурсов к объему потребляемых вторичных ресурсов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долю отходов в общем объеме производства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 xml:space="preserve"> 22 Абсолютная материалоемкость определяется как: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А) отношение расхода основных видов материалов (сырья) на физическую единицу готовой продукции</w:t>
      </w:r>
    </w:p>
    <w:p w:rsidR="000E0958" w:rsidRPr="00B87FBE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Б) отношение физической единицы готовой продукции на расход основных видов материалов</w:t>
      </w:r>
    </w:p>
    <w:p w:rsidR="000E0958" w:rsidRDefault="000E0958" w:rsidP="000E0958">
      <w:pPr>
        <w:pStyle w:val="ac"/>
        <w:rPr>
          <w:color w:val="000000"/>
          <w:sz w:val="24"/>
          <w:szCs w:val="24"/>
        </w:rPr>
      </w:pPr>
      <w:r w:rsidRPr="00B87FBE">
        <w:rPr>
          <w:color w:val="000000"/>
          <w:sz w:val="24"/>
          <w:szCs w:val="24"/>
        </w:rPr>
        <w:t>В) отношение стоимости продукции к его себестоимости</w:t>
      </w:r>
    </w:p>
    <w:p w:rsidR="000E0958" w:rsidRDefault="000E0958" w:rsidP="000E0958">
      <w:pPr>
        <w:pStyle w:val="ac"/>
        <w:rPr>
          <w:b/>
          <w:color w:val="000000"/>
          <w:sz w:val="24"/>
          <w:szCs w:val="24"/>
        </w:rPr>
      </w:pPr>
    </w:p>
    <w:p w:rsidR="000E0958" w:rsidRPr="0036725C" w:rsidRDefault="000E0958" w:rsidP="000E0958">
      <w:pPr>
        <w:pStyle w:val="ac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 xml:space="preserve">Сложные </w:t>
      </w:r>
      <w:r w:rsidRPr="0067179C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(</w:t>
      </w:r>
      <w:proofErr w:type="gramEnd"/>
      <w:r>
        <w:rPr>
          <w:b/>
          <w:color w:val="000000"/>
          <w:sz w:val="24"/>
          <w:szCs w:val="24"/>
        </w:rPr>
        <w:t>3</w:t>
      </w:r>
      <w:r w:rsidRPr="0067179C">
        <w:rPr>
          <w:b/>
          <w:color w:val="000000"/>
          <w:sz w:val="24"/>
          <w:szCs w:val="24"/>
        </w:rPr>
        <w:t xml:space="preserve"> уровень)</w:t>
      </w: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23 Формальный лидер – это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А) руководитель коллектива, который пользуется данной ему служебной властью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Б) один из членов группы, что владеет силой личного влияния на других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В) целеустремленный менеджер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 xml:space="preserve"> главный специалист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 xml:space="preserve"> 24 Удельная материалоемкость определяется как: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А) отношение расхода основных видов материалов (сырья) на единицу технической характеристики изделия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Б) отношение физической единицы готовой продукции на расход основных видов материалов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В) отношение стоимости продукции к его себестоимости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 xml:space="preserve"> 25 Общая материалоемкость определяется как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А) отношение расхода основных видов материалов (сырья) на физическую единицу готовой продукции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Б) стоимость всех потребленных материальных ресурсов, разделенная на стоимость товарной продукции</w:t>
      </w:r>
    </w:p>
    <w:p w:rsidR="000E0958" w:rsidRPr="00B87FBE" w:rsidRDefault="000E0958" w:rsidP="000E0958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7FBE">
        <w:rPr>
          <w:rFonts w:ascii="Times New Roman" w:hAnsi="Times New Roman" w:cs="Times New Roman"/>
          <w:color w:val="000000"/>
          <w:sz w:val="24"/>
          <w:szCs w:val="24"/>
        </w:rPr>
        <w:t>В) отношение единицы технической характеристики изделия на расход основных видов материалов</w:t>
      </w: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E0958" w:rsidRDefault="000E0958" w:rsidP="000E0958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sectPr w:rsidR="000E0958" w:rsidSect="0036018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DAD" w:rsidRDefault="00F91DAD" w:rsidP="0083440E">
      <w:pPr>
        <w:spacing w:after="0" w:line="240" w:lineRule="auto"/>
      </w:pPr>
      <w:r>
        <w:separator/>
      </w:r>
    </w:p>
  </w:endnote>
  <w:endnote w:type="continuationSeparator" w:id="0">
    <w:p w:rsidR="00F91DAD" w:rsidRDefault="00F91DAD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DAD" w:rsidRDefault="00F91DAD" w:rsidP="0083440E">
      <w:pPr>
        <w:spacing w:after="0" w:line="240" w:lineRule="auto"/>
      </w:pPr>
      <w:r>
        <w:separator/>
      </w:r>
    </w:p>
  </w:footnote>
  <w:footnote w:type="continuationSeparator" w:id="0">
    <w:p w:rsidR="00F91DAD" w:rsidRDefault="00F91DAD" w:rsidP="0083440E">
      <w:pPr>
        <w:spacing w:after="0" w:line="240" w:lineRule="auto"/>
      </w:pPr>
      <w:r>
        <w:continuationSeparator/>
      </w:r>
    </w:p>
  </w:footnote>
  <w:footnote w:id="1">
    <w:p w:rsidR="00855984" w:rsidRDefault="00855984" w:rsidP="00F02BBD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136D"/>
    <w:rsid w:val="0000362F"/>
    <w:rsid w:val="0001752B"/>
    <w:rsid w:val="0004004E"/>
    <w:rsid w:val="00057F6D"/>
    <w:rsid w:val="000C3723"/>
    <w:rsid w:val="000D7183"/>
    <w:rsid w:val="000E0958"/>
    <w:rsid w:val="000E4D2F"/>
    <w:rsid w:val="000E6DB8"/>
    <w:rsid w:val="00122929"/>
    <w:rsid w:val="00124B2D"/>
    <w:rsid w:val="00134B96"/>
    <w:rsid w:val="001426E6"/>
    <w:rsid w:val="00153ED6"/>
    <w:rsid w:val="00164777"/>
    <w:rsid w:val="001A1CDC"/>
    <w:rsid w:val="001B78E0"/>
    <w:rsid w:val="001E0957"/>
    <w:rsid w:val="001E114B"/>
    <w:rsid w:val="001E589D"/>
    <w:rsid w:val="001E7D7E"/>
    <w:rsid w:val="001F3CD3"/>
    <w:rsid w:val="00222A0C"/>
    <w:rsid w:val="00241BA8"/>
    <w:rsid w:val="00244EF2"/>
    <w:rsid w:val="0024769B"/>
    <w:rsid w:val="002602C9"/>
    <w:rsid w:val="0026163E"/>
    <w:rsid w:val="002A3AB9"/>
    <w:rsid w:val="002B21B2"/>
    <w:rsid w:val="002C0278"/>
    <w:rsid w:val="00303B61"/>
    <w:rsid w:val="00312BA0"/>
    <w:rsid w:val="003211B4"/>
    <w:rsid w:val="00323C67"/>
    <w:rsid w:val="0033643A"/>
    <w:rsid w:val="003446E9"/>
    <w:rsid w:val="0036018E"/>
    <w:rsid w:val="00362A09"/>
    <w:rsid w:val="00377B04"/>
    <w:rsid w:val="00380E4D"/>
    <w:rsid w:val="00393C98"/>
    <w:rsid w:val="00396480"/>
    <w:rsid w:val="0039714B"/>
    <w:rsid w:val="003B0A45"/>
    <w:rsid w:val="003B441A"/>
    <w:rsid w:val="003B595B"/>
    <w:rsid w:val="003C1ED9"/>
    <w:rsid w:val="003C2B05"/>
    <w:rsid w:val="003D2974"/>
    <w:rsid w:val="003E20E6"/>
    <w:rsid w:val="003F5CE6"/>
    <w:rsid w:val="00400BDA"/>
    <w:rsid w:val="0041133F"/>
    <w:rsid w:val="00412146"/>
    <w:rsid w:val="00441938"/>
    <w:rsid w:val="00442D9E"/>
    <w:rsid w:val="00447A57"/>
    <w:rsid w:val="00460725"/>
    <w:rsid w:val="00471A20"/>
    <w:rsid w:val="004A116C"/>
    <w:rsid w:val="004A3436"/>
    <w:rsid w:val="004A6C5E"/>
    <w:rsid w:val="004A7470"/>
    <w:rsid w:val="004C1FA1"/>
    <w:rsid w:val="004C7B7D"/>
    <w:rsid w:val="004E15E1"/>
    <w:rsid w:val="00503105"/>
    <w:rsid w:val="005059A2"/>
    <w:rsid w:val="00510204"/>
    <w:rsid w:val="0052573A"/>
    <w:rsid w:val="005662A9"/>
    <w:rsid w:val="00571EF3"/>
    <w:rsid w:val="00576416"/>
    <w:rsid w:val="00580505"/>
    <w:rsid w:val="005840DE"/>
    <w:rsid w:val="005951D2"/>
    <w:rsid w:val="005A7F43"/>
    <w:rsid w:val="005D106E"/>
    <w:rsid w:val="005F2521"/>
    <w:rsid w:val="00613556"/>
    <w:rsid w:val="00631779"/>
    <w:rsid w:val="00693B96"/>
    <w:rsid w:val="006C3E02"/>
    <w:rsid w:val="006F1671"/>
    <w:rsid w:val="006F5BC0"/>
    <w:rsid w:val="00730193"/>
    <w:rsid w:val="007334A8"/>
    <w:rsid w:val="007508A0"/>
    <w:rsid w:val="00760EB6"/>
    <w:rsid w:val="00774CC2"/>
    <w:rsid w:val="007B4771"/>
    <w:rsid w:val="007D700F"/>
    <w:rsid w:val="007E0A8A"/>
    <w:rsid w:val="00816C3E"/>
    <w:rsid w:val="00822C38"/>
    <w:rsid w:val="00830066"/>
    <w:rsid w:val="0083147D"/>
    <w:rsid w:val="008325B4"/>
    <w:rsid w:val="0083440E"/>
    <w:rsid w:val="0083620D"/>
    <w:rsid w:val="008531B6"/>
    <w:rsid w:val="00855984"/>
    <w:rsid w:val="008B68ED"/>
    <w:rsid w:val="008D5315"/>
    <w:rsid w:val="008D64B9"/>
    <w:rsid w:val="008E0646"/>
    <w:rsid w:val="008E37D6"/>
    <w:rsid w:val="00917815"/>
    <w:rsid w:val="009323F3"/>
    <w:rsid w:val="00933243"/>
    <w:rsid w:val="0093551F"/>
    <w:rsid w:val="00947DB4"/>
    <w:rsid w:val="00950BB0"/>
    <w:rsid w:val="0095179A"/>
    <w:rsid w:val="00990C8D"/>
    <w:rsid w:val="009B00E8"/>
    <w:rsid w:val="009D1090"/>
    <w:rsid w:val="00A02C3B"/>
    <w:rsid w:val="00A033E9"/>
    <w:rsid w:val="00A043CF"/>
    <w:rsid w:val="00A2653F"/>
    <w:rsid w:val="00A322E2"/>
    <w:rsid w:val="00A46B4D"/>
    <w:rsid w:val="00A5426E"/>
    <w:rsid w:val="00A7150D"/>
    <w:rsid w:val="00A749A7"/>
    <w:rsid w:val="00A81A3A"/>
    <w:rsid w:val="00A829F5"/>
    <w:rsid w:val="00A934FE"/>
    <w:rsid w:val="00AA7684"/>
    <w:rsid w:val="00AB3F20"/>
    <w:rsid w:val="00AF57AA"/>
    <w:rsid w:val="00AF5E60"/>
    <w:rsid w:val="00B24A40"/>
    <w:rsid w:val="00B5003E"/>
    <w:rsid w:val="00B5320A"/>
    <w:rsid w:val="00B62DAE"/>
    <w:rsid w:val="00B6717C"/>
    <w:rsid w:val="00B7113E"/>
    <w:rsid w:val="00B90C96"/>
    <w:rsid w:val="00B96B2E"/>
    <w:rsid w:val="00BA4B1D"/>
    <w:rsid w:val="00BB3D30"/>
    <w:rsid w:val="00BC1B68"/>
    <w:rsid w:val="00BC5818"/>
    <w:rsid w:val="00BD0EA7"/>
    <w:rsid w:val="00C02E21"/>
    <w:rsid w:val="00C21752"/>
    <w:rsid w:val="00C4443E"/>
    <w:rsid w:val="00C477D4"/>
    <w:rsid w:val="00C83F89"/>
    <w:rsid w:val="00C875D2"/>
    <w:rsid w:val="00C879D5"/>
    <w:rsid w:val="00CA0415"/>
    <w:rsid w:val="00CB3385"/>
    <w:rsid w:val="00CC24CB"/>
    <w:rsid w:val="00D12A00"/>
    <w:rsid w:val="00D53DBB"/>
    <w:rsid w:val="00DA2554"/>
    <w:rsid w:val="00DB3582"/>
    <w:rsid w:val="00DF496E"/>
    <w:rsid w:val="00DF7748"/>
    <w:rsid w:val="00E10ADA"/>
    <w:rsid w:val="00E113FB"/>
    <w:rsid w:val="00E11A72"/>
    <w:rsid w:val="00E34808"/>
    <w:rsid w:val="00E36C18"/>
    <w:rsid w:val="00E4444B"/>
    <w:rsid w:val="00E4477A"/>
    <w:rsid w:val="00E60E7A"/>
    <w:rsid w:val="00E90A6F"/>
    <w:rsid w:val="00EA1554"/>
    <w:rsid w:val="00EA452C"/>
    <w:rsid w:val="00ED0934"/>
    <w:rsid w:val="00EE5B0C"/>
    <w:rsid w:val="00F0089A"/>
    <w:rsid w:val="00F02BBD"/>
    <w:rsid w:val="00F14A35"/>
    <w:rsid w:val="00F52F63"/>
    <w:rsid w:val="00F53FAF"/>
    <w:rsid w:val="00F87683"/>
    <w:rsid w:val="00F91DAD"/>
    <w:rsid w:val="00FC11D5"/>
    <w:rsid w:val="00FF396E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0A9F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6F"/>
  </w:style>
  <w:style w:type="paragraph" w:styleId="4">
    <w:name w:val="heading 4"/>
    <w:basedOn w:val="a"/>
    <w:link w:val="40"/>
    <w:uiPriority w:val="9"/>
    <w:qFormat/>
    <w:rsid w:val="003601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601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054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9745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86146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581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7913020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4176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333578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5298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212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085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318213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097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00185">
          <w:marLeft w:val="-120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0624">
                      <w:marLeft w:val="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CCCB-E07B-4813-BF02-F02AF382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</cp:lastModifiedBy>
  <cp:revision>88</cp:revision>
  <cp:lastPrinted>2023-05-15T08:01:00Z</cp:lastPrinted>
  <dcterms:created xsi:type="dcterms:W3CDTF">2023-05-23T11:23:00Z</dcterms:created>
  <dcterms:modified xsi:type="dcterms:W3CDTF">2023-10-17T10:40:00Z</dcterms:modified>
</cp:coreProperties>
</file>